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0AD5E">
      <w:pPr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7CBA254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</w:p>
    <w:p w14:paraId="192FCFDC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F20AAC0">
      <w:pPr>
        <w:spacing w:line="360" w:lineRule="auto"/>
        <w:rPr>
          <w:rFonts w:hint="default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附件一：会议日程</w:t>
      </w:r>
    </w:p>
    <w:p w14:paraId="0583F057">
      <w:pPr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会议日程</w:t>
      </w:r>
    </w:p>
    <w:p w14:paraId="3485369B">
      <w:pPr>
        <w:spacing w:line="360" w:lineRule="auto"/>
        <w:rPr>
          <w:rFonts w:ascii="仿宋" w:hAnsi="仿宋" w:eastAsia="仿宋" w:cs="仿宋"/>
          <w:sz w:val="24"/>
        </w:rPr>
      </w:pPr>
    </w:p>
    <w:p w14:paraId="4F61BA15">
      <w:pPr>
        <w:spacing w:line="360" w:lineRule="auto"/>
        <w:ind w:firstLine="56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会议时间：202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5月17日</w:t>
      </w:r>
    </w:p>
    <w:p w14:paraId="2D635F3A">
      <w:pPr>
        <w:spacing w:line="360" w:lineRule="auto"/>
        <w:ind w:firstLine="56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徐州博顿温德姆酒店</w:t>
      </w:r>
    </w:p>
    <w:tbl>
      <w:tblPr>
        <w:tblStyle w:val="8"/>
        <w:tblW w:w="9804" w:type="dxa"/>
        <w:tblInd w:w="-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352"/>
        <w:gridCol w:w="3744"/>
        <w:gridCol w:w="1956"/>
      </w:tblGrid>
      <w:tr w14:paraId="7FC5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3DB578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352" w:type="dxa"/>
            <w:vAlign w:val="center"/>
          </w:tcPr>
          <w:p w14:paraId="71B3B3C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讲题</w:t>
            </w:r>
          </w:p>
        </w:tc>
        <w:tc>
          <w:tcPr>
            <w:tcW w:w="3744" w:type="dxa"/>
            <w:vAlign w:val="center"/>
          </w:tcPr>
          <w:p w14:paraId="3C398CB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讲者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 w14:paraId="52F6248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主持</w:t>
            </w:r>
          </w:p>
        </w:tc>
      </w:tr>
      <w:tr w14:paraId="5559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76E8A0B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08:40-08:50</w:t>
            </w:r>
          </w:p>
        </w:tc>
        <w:tc>
          <w:tcPr>
            <w:tcW w:w="2352" w:type="dxa"/>
            <w:vAlign w:val="center"/>
          </w:tcPr>
          <w:p w14:paraId="0F2ABA9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开场致辞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14D7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徐通达 教授</w:t>
            </w:r>
          </w:p>
          <w:p w14:paraId="75A75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FB8A0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张毅刚 教授  徐州市中心医院</w:t>
            </w:r>
          </w:p>
        </w:tc>
      </w:tr>
      <w:tr w14:paraId="6764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74EC262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08:50-09:20</w:t>
            </w:r>
          </w:p>
        </w:tc>
        <w:tc>
          <w:tcPr>
            <w:tcW w:w="2352" w:type="dxa"/>
            <w:vAlign w:val="center"/>
          </w:tcPr>
          <w:p w14:paraId="53E0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先心相关肺动脉高压诊治进展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44AC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李晓飞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  </w:t>
            </w:r>
          </w:p>
          <w:p w14:paraId="4CC04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南通医科大学附属医院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6995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27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CA2A3E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09:20-09:50</w:t>
            </w:r>
          </w:p>
        </w:tc>
        <w:tc>
          <w:tcPr>
            <w:tcW w:w="2352" w:type="dxa"/>
            <w:vAlign w:val="center"/>
          </w:tcPr>
          <w:p w14:paraId="11D4793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结合临床看病例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5C8A18D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王  森 教授 </w:t>
            </w:r>
          </w:p>
          <w:p w14:paraId="472B44B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徐州市中心医院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386D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F5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226CF7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09:50-10:20</w:t>
            </w:r>
          </w:p>
        </w:tc>
        <w:tc>
          <w:tcPr>
            <w:tcW w:w="2352" w:type="dxa"/>
            <w:vAlign w:val="center"/>
          </w:tcPr>
          <w:p w14:paraId="2DB6238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0A1DE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缪丙荣 教授   </w:t>
            </w:r>
          </w:p>
          <w:p w14:paraId="5B3F9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徐州市中心医院</w:t>
            </w:r>
          </w:p>
          <w:p w14:paraId="148D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  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45477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无锡市人民医院</w:t>
            </w:r>
          </w:p>
          <w:p w14:paraId="1832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刘  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33992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徐州市中心医院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E20B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1F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67EA09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10:20-10:50</w:t>
            </w:r>
          </w:p>
        </w:tc>
        <w:tc>
          <w:tcPr>
            <w:tcW w:w="2352" w:type="dxa"/>
            <w:vAlign w:val="center"/>
          </w:tcPr>
          <w:p w14:paraId="24080FB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起始联合，尽早达标，更多获益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MSD学术专题会）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5FDA010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王  诚 教授 </w:t>
            </w:r>
          </w:p>
          <w:p w14:paraId="6C90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6DAF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56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B18A27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10:50-11:20</w:t>
            </w:r>
          </w:p>
        </w:tc>
        <w:tc>
          <w:tcPr>
            <w:tcW w:w="2352" w:type="dxa"/>
            <w:vAlign w:val="center"/>
          </w:tcPr>
          <w:p w14:paraId="0D459B0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CTD-PAH精细化管理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78812A4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王  嫱 教授    </w:t>
            </w:r>
          </w:p>
          <w:p w14:paraId="56B4558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江苏省人民医院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7A68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董文鹏 教授  安徽医科大学第一附属医院</w:t>
            </w:r>
          </w:p>
        </w:tc>
      </w:tr>
      <w:tr w14:paraId="6C59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606AF2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11:20-11:50</w:t>
            </w:r>
          </w:p>
        </w:tc>
        <w:tc>
          <w:tcPr>
            <w:tcW w:w="2352" w:type="dxa"/>
            <w:vAlign w:val="center"/>
          </w:tcPr>
          <w:p w14:paraId="0CAE403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从临床看个体化治疗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4D79D22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孙晓萱 教授 </w:t>
            </w:r>
          </w:p>
          <w:p w14:paraId="4C02C4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江苏省人民医院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31D4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F4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3D0FEE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11:50-12:20</w:t>
            </w:r>
          </w:p>
        </w:tc>
        <w:tc>
          <w:tcPr>
            <w:tcW w:w="2352" w:type="dxa"/>
            <w:vAlign w:val="center"/>
          </w:tcPr>
          <w:p w14:paraId="2732354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30BAA11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周艳丽 教授  </w:t>
            </w:r>
          </w:p>
          <w:p w14:paraId="5FFDF35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江苏省人民医院</w:t>
            </w:r>
          </w:p>
          <w:p w14:paraId="70E5040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马  华 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3EB2E65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  <w:p w14:paraId="098DF65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梁  力 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2733EC9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徐州市第三人民医院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AF64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69C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tcBorders>
              <w:right w:val="single" w:color="auto" w:sz="4" w:space="0"/>
            </w:tcBorders>
            <w:vAlign w:val="center"/>
          </w:tcPr>
          <w:p w14:paraId="606A870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12:20-12:30</w:t>
            </w:r>
          </w:p>
        </w:tc>
        <w:tc>
          <w:tcPr>
            <w:tcW w:w="2352" w:type="dxa"/>
            <w:tcBorders>
              <w:right w:val="single" w:color="auto" w:sz="4" w:space="0"/>
            </w:tcBorders>
            <w:vAlign w:val="center"/>
          </w:tcPr>
          <w:p w14:paraId="4BCACDC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57D5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徐通达 教授</w:t>
            </w:r>
          </w:p>
          <w:p w14:paraId="2128206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5F4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F1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04" w:type="dxa"/>
            <w:gridSpan w:val="4"/>
            <w:tcBorders>
              <w:right w:val="single" w:color="auto" w:sz="4" w:space="0"/>
            </w:tcBorders>
            <w:vAlign w:val="center"/>
          </w:tcPr>
          <w:p w14:paraId="5573C96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用餐午休</w:t>
            </w:r>
          </w:p>
        </w:tc>
      </w:tr>
      <w:tr w14:paraId="2000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72FEE3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13:30-14:00</w:t>
            </w:r>
          </w:p>
        </w:tc>
        <w:tc>
          <w:tcPr>
            <w:tcW w:w="2352" w:type="dxa"/>
            <w:vAlign w:val="center"/>
          </w:tcPr>
          <w:p w14:paraId="412007B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CTEPH患者治疗新进展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21C2466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赵勤华 教授 </w:t>
            </w:r>
          </w:p>
          <w:p w14:paraId="370BA07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上海市肺科医院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E973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郭晓艳 教授 </w:t>
            </w:r>
          </w:p>
          <w:p w14:paraId="1ABC946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阜外华中心血管病医院</w:t>
            </w:r>
          </w:p>
        </w:tc>
      </w:tr>
      <w:tr w14:paraId="19C9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1041AF6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14:00-14:30</w:t>
            </w:r>
          </w:p>
        </w:tc>
        <w:tc>
          <w:tcPr>
            <w:tcW w:w="2352" w:type="dxa"/>
            <w:vAlign w:val="center"/>
          </w:tcPr>
          <w:p w14:paraId="208C96C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BPA治疗经验分享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7AF78A0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宫素岗 教授 </w:t>
            </w:r>
          </w:p>
          <w:p w14:paraId="0771705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上海市肺科医院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1562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3E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796E395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14:30:15:00</w:t>
            </w:r>
          </w:p>
        </w:tc>
        <w:tc>
          <w:tcPr>
            <w:tcW w:w="2352" w:type="dxa"/>
            <w:vAlign w:val="center"/>
          </w:tcPr>
          <w:p w14:paraId="327B5A5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27BA5C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赵跃武 教授   </w:t>
            </w:r>
          </w:p>
          <w:p w14:paraId="41C4FC3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徐州市第一人民医院</w:t>
            </w:r>
          </w:p>
          <w:p w14:paraId="318F8F0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  蓉 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12EBB23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淮安市第一人民医院</w:t>
            </w:r>
          </w:p>
          <w:p w14:paraId="3EEB8CB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郝  骥 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7417CC0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徐州市矿物集团总医院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71F2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D2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1E5EE5A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15:00-15:30</w:t>
            </w:r>
          </w:p>
        </w:tc>
        <w:tc>
          <w:tcPr>
            <w:tcW w:w="2352" w:type="dxa"/>
            <w:vAlign w:val="center"/>
          </w:tcPr>
          <w:p w14:paraId="385FD6E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靶向治疗PAH的策略和思考</w:t>
            </w:r>
          </w:p>
        </w:tc>
        <w:tc>
          <w:tcPr>
            <w:tcW w:w="3744" w:type="dxa"/>
            <w:vAlign w:val="center"/>
          </w:tcPr>
          <w:p w14:paraId="00A312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吴  艳 教授 </w:t>
            </w:r>
          </w:p>
          <w:p w14:paraId="68E32F3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中国医学科学院北京阜外医院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7C2E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王诚 教授</w:t>
            </w:r>
          </w:p>
          <w:p w14:paraId="04FC64C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</w:tr>
      <w:tr w14:paraId="730E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C60D5F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15:30-16:00</w:t>
            </w:r>
          </w:p>
        </w:tc>
        <w:tc>
          <w:tcPr>
            <w:tcW w:w="2352" w:type="dxa"/>
            <w:vAlign w:val="center"/>
          </w:tcPr>
          <w:p w14:paraId="37FF2E2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肺动脉高压合并心律失常诊治</w:t>
            </w:r>
          </w:p>
        </w:tc>
        <w:tc>
          <w:tcPr>
            <w:tcW w:w="3744" w:type="dxa"/>
            <w:vAlign w:val="center"/>
          </w:tcPr>
          <w:p w14:paraId="1CF1F66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阮宏云 教授 </w:t>
            </w:r>
          </w:p>
          <w:p w14:paraId="2166B42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徐州市中心医院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E118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6D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8DE6B9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2352" w:type="dxa"/>
            <w:vAlign w:val="center"/>
          </w:tcPr>
          <w:p w14:paraId="6F28EB3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结合临床看病例</w:t>
            </w:r>
          </w:p>
        </w:tc>
        <w:tc>
          <w:tcPr>
            <w:tcW w:w="3744" w:type="dxa"/>
            <w:vAlign w:val="center"/>
          </w:tcPr>
          <w:p w14:paraId="1055CAC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俞砚喆 教授 </w:t>
            </w:r>
          </w:p>
          <w:p w14:paraId="08BE259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南京鼓楼医院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480B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6D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576BB7B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16:30-17:00</w:t>
            </w:r>
          </w:p>
        </w:tc>
        <w:tc>
          <w:tcPr>
            <w:tcW w:w="2352" w:type="dxa"/>
            <w:vAlign w:val="center"/>
          </w:tcPr>
          <w:p w14:paraId="39AC6C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744" w:type="dxa"/>
            <w:vAlign w:val="center"/>
          </w:tcPr>
          <w:p w14:paraId="6542AC4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王万虹 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5BBF1D6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南京鼓楼医院集团宿迁医院</w:t>
            </w:r>
          </w:p>
          <w:p w14:paraId="6490A67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刘  敏 教授  </w:t>
            </w:r>
          </w:p>
          <w:p w14:paraId="6030E7F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徐州市中医院</w:t>
            </w:r>
          </w:p>
          <w:p w14:paraId="4AD1FB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耿立惠 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4788C09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盐城市第一人民医院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1AFD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C2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3B8888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17:00-17:10</w:t>
            </w:r>
          </w:p>
        </w:tc>
        <w:tc>
          <w:tcPr>
            <w:tcW w:w="2352" w:type="dxa"/>
            <w:vAlign w:val="center"/>
          </w:tcPr>
          <w:p w14:paraId="7756594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3744" w:type="dxa"/>
            <w:vAlign w:val="center"/>
          </w:tcPr>
          <w:p w14:paraId="5328E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徐通达 教授</w:t>
            </w:r>
          </w:p>
          <w:p w14:paraId="713BB65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4BBD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78A4607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宋体" w:hAnsi="宋体" w:eastAsia="宋体" w:cs="宋体"/>
          <w:sz w:val="24"/>
        </w:rPr>
        <w:t>注：以上日程请以会议当天实际召开为准。</w:t>
      </w:r>
    </w:p>
    <w:p w14:paraId="39260CF5">
      <w:pPr>
        <w:spacing w:line="360" w:lineRule="auto"/>
        <w:rPr>
          <w:rFonts w:ascii="仿宋" w:hAnsi="仿宋" w:eastAsia="仿宋" w:cs="仿宋"/>
          <w:sz w:val="24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1MWY3MzVhOGVkMDYxYzE4MjY1ODQzNTdiY2ZkMTYifQ=="/>
  </w:docVars>
  <w:rsids>
    <w:rsidRoot w:val="00000000"/>
    <w:rsid w:val="013132B5"/>
    <w:rsid w:val="08D5567E"/>
    <w:rsid w:val="0F017011"/>
    <w:rsid w:val="14EF5D19"/>
    <w:rsid w:val="1C4504A6"/>
    <w:rsid w:val="1C6E39C8"/>
    <w:rsid w:val="1E182A4D"/>
    <w:rsid w:val="254D29BD"/>
    <w:rsid w:val="2D762F79"/>
    <w:rsid w:val="2EFA1FCE"/>
    <w:rsid w:val="31C43563"/>
    <w:rsid w:val="359202CF"/>
    <w:rsid w:val="3F7B3379"/>
    <w:rsid w:val="3FB42371"/>
    <w:rsid w:val="40156BD4"/>
    <w:rsid w:val="42E47783"/>
    <w:rsid w:val="43C16C1B"/>
    <w:rsid w:val="541D5981"/>
    <w:rsid w:val="614B5652"/>
    <w:rsid w:val="64F81A78"/>
    <w:rsid w:val="65847385"/>
    <w:rsid w:val="66C16121"/>
    <w:rsid w:val="68344FE5"/>
    <w:rsid w:val="69FE37F7"/>
    <w:rsid w:val="6D2F407A"/>
    <w:rsid w:val="73DC038C"/>
    <w:rsid w:val="7746449A"/>
    <w:rsid w:val="79D1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副标题1"/>
    <w:next w:val="16"/>
    <w:qFormat/>
    <w:uiPriority w:val="0"/>
    <w:pPr>
      <w:keepNext/>
    </w:pPr>
    <w:rPr>
      <w:rFonts w:hint="eastAsia" w:ascii="Arial Unicode MS" w:hAnsi="Arial Unicode MS" w:eastAsia="Arial Unicode MS" w:cs="Arial Unicode MS"/>
      <w:color w:val="000000"/>
      <w:sz w:val="40"/>
      <w:szCs w:val="40"/>
      <w:u w:color="000000"/>
      <w:lang w:val="zh-TW" w:eastAsia="zh-TW" w:bidi="ar-SA"/>
    </w:rPr>
  </w:style>
  <w:style w:type="paragraph" w:customStyle="1" w:styleId="16">
    <w:name w:val="正文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17">
    <w:name w:val="NormalCharacter"/>
    <w:semiHidden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BeiGene</Company>
  <Pages>2</Pages>
  <Words>1056</Words>
  <Characters>1257</Characters>
  <Lines>7</Lines>
  <Paragraphs>2</Paragraphs>
  <TotalTime>9</TotalTime>
  <ScaleCrop>false</ScaleCrop>
  <LinksUpToDate>false</LinksUpToDate>
  <CharactersWithSpaces>1379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2024-09-12T11:08:00Z</dcterms:created>
  <dc:creator>86139</dc:creator>
  <cp:lastModifiedBy>hello Kitty</cp:lastModifiedBy>
  <dcterms:modified xsi:type="dcterms:W3CDTF">2025-04-16T08:12:41Z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3B6BF1269F3345DF9722AE7D7F9A1918_13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