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03BC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附件：</w:t>
      </w:r>
    </w:p>
    <w:bookmarkEnd w:id="0"/>
    <w:p w14:paraId="352639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一、会议时间：2025年3月28日</w:t>
      </w:r>
    </w:p>
    <w:p w14:paraId="00BB8DD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二、会议形式：线上</w:t>
      </w:r>
    </w:p>
    <w:p w14:paraId="5D4F6FD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三、会议日程：</w:t>
      </w:r>
    </w:p>
    <w:tbl>
      <w:tblPr>
        <w:tblW w:w="1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5"/>
        <w:gridCol w:w="2870"/>
        <w:gridCol w:w="970"/>
      </w:tblGrid>
      <w:tr w14:paraId="4536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9B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时  间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7F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  题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39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讲  者</w:t>
            </w:r>
          </w:p>
        </w:tc>
      </w:tr>
      <w:tr w14:paraId="5F8D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E9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18:30-18:40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A6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主席开场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EE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关  欣</w:t>
            </w:r>
          </w:p>
        </w:tc>
      </w:tr>
      <w:tr w14:paraId="627D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74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18:40-19:10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1F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擒贼擒王，深度净肤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D2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  芬</w:t>
            </w:r>
          </w:p>
        </w:tc>
      </w:tr>
      <w:tr w14:paraId="4909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F9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19:10-19:30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89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“银”难而上，卸甲归田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0E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  鹏</w:t>
            </w:r>
          </w:p>
        </w:tc>
      </w:tr>
      <w:tr w14:paraId="19D8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AD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19:30-19:50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F1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更深全清，更长维持，更高便捷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DE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金星姬</w:t>
            </w:r>
          </w:p>
        </w:tc>
      </w:tr>
      <w:tr w14:paraId="093F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33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19:50-20:10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05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待定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D4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待  定</w:t>
            </w:r>
          </w:p>
        </w:tc>
      </w:tr>
      <w:tr w14:paraId="7286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96C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20:10-20:30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E2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更早起始，更优修饰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03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肖战说</w:t>
            </w:r>
          </w:p>
        </w:tc>
      </w:tr>
      <w:tr w14:paraId="4B79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C8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20:30-20:50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F2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话题讨论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FD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郝玉琴</w:t>
            </w:r>
          </w:p>
        </w:tc>
      </w:tr>
      <w:tr w14:paraId="59F4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6B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20:50-21:00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F7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主席总结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EB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关  欣</w:t>
            </w:r>
          </w:p>
        </w:tc>
      </w:tr>
    </w:tbl>
    <w:p w14:paraId="04B8089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47481CE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03F9AA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418DE"/>
    <w:rsid w:val="424B6350"/>
    <w:rsid w:val="488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2025-02-27T09:21:00Z</dcterms:created>
  <dc:creator>hello Kitty</dc:creator>
  <cp:lastModifiedBy>hello Kitty</cp:lastModifiedBy>
  <dcterms:modified xsi:type="dcterms:W3CDTF">2025-02-27T09:24:26Z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B6F1EAF710DF4F4D915BF02321C9B410_13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