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BDCA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银屑病规范治疗交流会</w:t>
      </w:r>
    </w:p>
    <w:p w14:paraId="33111C1C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会议日程</w:t>
      </w:r>
    </w:p>
    <w:p w14:paraId="2D748899"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3月8日</w:t>
      </w:r>
    </w:p>
    <w:p w14:paraId="67DE0641">
      <w:pPr>
        <w:pStyle w:val="4"/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会议地点：大连十洲云水郑州厅</w:t>
      </w:r>
    </w:p>
    <w:p w14:paraId="5CFDBF0F">
      <w:pPr>
        <w:pStyle w:val="4"/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会议日程：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4660"/>
        <w:gridCol w:w="1203"/>
        <w:gridCol w:w="1124"/>
      </w:tblGrid>
      <w:tr w14:paraId="1B3C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2" w:type="dxa"/>
            <w:tcBorders>
              <w:top w:val="single" w:color="2F5496" w:sz="4" w:space="0"/>
              <w:left w:val="single" w:color="2F5496" w:sz="4" w:space="0"/>
              <w:bottom w:val="single" w:color="2F5496" w:sz="4" w:space="0"/>
              <w:right w:val="single" w:color="2F5496" w:sz="4" w:space="0"/>
            </w:tcBorders>
            <w:shd w:val="clear" w:color="auto" w:fill="auto"/>
            <w:noWrap/>
            <w:vAlign w:val="center"/>
          </w:tcPr>
          <w:p w14:paraId="14A6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665" w:type="dxa"/>
            <w:tcBorders>
              <w:top w:val="single" w:color="2F5496" w:sz="4" w:space="0"/>
              <w:left w:val="single" w:color="2F5496" w:sz="4" w:space="0"/>
              <w:bottom w:val="single" w:color="2F5496" w:sz="4" w:space="0"/>
              <w:right w:val="single" w:color="2F5496" w:sz="4" w:space="0"/>
            </w:tcBorders>
            <w:shd w:val="clear" w:color="auto" w:fill="auto"/>
            <w:noWrap/>
            <w:vAlign w:val="center"/>
          </w:tcPr>
          <w:p w14:paraId="4DAF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日程</w:t>
            </w:r>
          </w:p>
        </w:tc>
        <w:tc>
          <w:tcPr>
            <w:tcW w:w="1200" w:type="dxa"/>
            <w:tcBorders>
              <w:top w:val="single" w:color="2F5496" w:sz="4" w:space="0"/>
              <w:left w:val="single" w:color="2F5496" w:sz="4" w:space="0"/>
              <w:bottom w:val="single" w:color="2F5496" w:sz="4" w:space="0"/>
              <w:right w:val="single" w:color="2F5496" w:sz="4" w:space="0"/>
            </w:tcBorders>
            <w:shd w:val="clear" w:color="auto" w:fill="auto"/>
            <w:noWrap/>
            <w:vAlign w:val="center"/>
          </w:tcPr>
          <w:p w14:paraId="5E89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讲者</w:t>
            </w:r>
          </w:p>
        </w:tc>
        <w:tc>
          <w:tcPr>
            <w:tcW w:w="1121" w:type="dxa"/>
            <w:tcBorders>
              <w:top w:val="single" w:color="2F5496" w:sz="4" w:space="0"/>
              <w:left w:val="single" w:color="2F5496" w:sz="4" w:space="0"/>
              <w:bottom w:val="single" w:color="2F5496" w:sz="4" w:space="0"/>
              <w:right w:val="single" w:color="2F5496" w:sz="4" w:space="0"/>
            </w:tcBorders>
            <w:shd w:val="clear" w:color="auto" w:fill="auto"/>
            <w:noWrap/>
            <w:vAlign w:val="center"/>
          </w:tcPr>
          <w:p w14:paraId="3CDF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主持</w:t>
            </w:r>
          </w:p>
        </w:tc>
      </w:tr>
      <w:tr w14:paraId="751C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2" w:type="dxa"/>
            <w:tcBorders>
              <w:top w:val="single" w:color="2F54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09:00-09:10</w:t>
            </w:r>
          </w:p>
        </w:tc>
        <w:tc>
          <w:tcPr>
            <w:tcW w:w="4665" w:type="dxa"/>
            <w:tcBorders>
              <w:top w:val="single" w:color="2F54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主席致辞</w:t>
            </w:r>
          </w:p>
        </w:tc>
        <w:tc>
          <w:tcPr>
            <w:tcW w:w="2321" w:type="dxa"/>
            <w:gridSpan w:val="2"/>
            <w:tcBorders>
              <w:top w:val="single" w:color="2F54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吕成志 </w:t>
            </w:r>
          </w:p>
        </w:tc>
      </w:tr>
      <w:tr w14:paraId="0379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09:10-09:30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银屑病使用生物制剂的规范化管理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  令 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廉治军</w:t>
            </w:r>
          </w:p>
        </w:tc>
      </w:tr>
      <w:tr w14:paraId="07D8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09:30-09:50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生物制剂长期管理中的挑战与应对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颖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1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2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09:50-10:10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更深全清、更长维持、更高便捷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韩世新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王傲雪</w:t>
            </w:r>
          </w:p>
        </w:tc>
      </w:tr>
      <w:tr w14:paraId="2F27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10:10-10:30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临床经验分享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浈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9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0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10:30-10:50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临床经验分享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夏立新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6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9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10:50-11:30</w:t>
            </w:r>
          </w:p>
        </w:tc>
        <w:tc>
          <w:tcPr>
            <w:tcW w:w="4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  珣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珍</w:t>
            </w:r>
          </w:p>
        </w:tc>
      </w:tr>
      <w:tr w14:paraId="7CC6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0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0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尚爱民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9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83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3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D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张蕴颖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1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A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6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李丽君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3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D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8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B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陈虹辉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2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C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A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D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  磊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9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B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11:30-11:40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大会总结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吕成志</w:t>
            </w:r>
          </w:p>
        </w:tc>
      </w:tr>
    </w:tbl>
    <w:p w14:paraId="5B5DCC97">
      <w:pPr>
        <w:pStyle w:val="4"/>
        <w:rPr>
          <w:rFonts w:hint="eastAsia"/>
          <w:lang w:val="en-US" w:eastAsia="zh-CN"/>
        </w:rPr>
      </w:pPr>
    </w:p>
    <w:p w14:paraId="367142FC">
      <w:pPr>
        <w:pStyle w:val="4"/>
        <w:rPr>
          <w:rFonts w:hint="eastAsia"/>
          <w:lang w:val="en-US" w:eastAsia="zh-CN"/>
        </w:rPr>
      </w:pPr>
    </w:p>
    <w:p w14:paraId="54F7E9BD">
      <w:pPr>
        <w:spacing w:after="0" w:line="240" w:lineRule="auto"/>
        <w:jc w:val="both"/>
        <w:rPr>
          <w:rFonts w:hint="default" w:ascii="宋体" w:hAnsi="宋体" w:eastAsia="宋体" w:cs="宋体"/>
          <w:kern w:val="2"/>
          <w:sz w:val="20"/>
          <w:szCs w:val="20"/>
          <w:lang w:val="en-US" w:eastAsia="zh-CN" w:bidi="ar-SA"/>
        </w:rPr>
      </w:pPr>
    </w:p>
    <w:p w14:paraId="63EFE878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4828614B"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37F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北京中西医慢病防治促进会</w:t>
      </w:r>
    </w:p>
    <w:p w14:paraId="4D25C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B7B97"/>
    <w:multiLevelType w:val="singleLevel"/>
    <w:tmpl w:val="695B7B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WQ1Y2RmNDZkY2UyMDg3NTVlM2IwYWQwYzZlZTYifQ=="/>
    <w:docVar w:name="KSO_WPS_MARK_KEY" w:val="523f9785-0406-4cd7-aa56-f9db707c904d"/>
  </w:docVars>
  <w:rsids>
    <w:rsidRoot w:val="697839F7"/>
    <w:rsid w:val="200D34F7"/>
    <w:rsid w:val="272A2BE1"/>
    <w:rsid w:val="28235E4A"/>
    <w:rsid w:val="3FE6368F"/>
    <w:rsid w:val="67FB3202"/>
    <w:rsid w:val="697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255</Characters>
  <Lines>0</Lines>
  <Paragraphs>0</Paragraphs>
  <TotalTime>0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2025-02-26T02:35:00Z</dcterms:created>
  <dc:creator>WPS_1720443419</dc:creator>
  <cp:lastModifiedBy>栗启虹</cp:lastModifiedBy>
  <dcterms:modified xsi:type="dcterms:W3CDTF">2025-02-26T04:45:58Z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687E9C2FAD8E49B2ACEA38B8AD8A95C5_11</vt:lpwstr>
  </property>
  <property fmtid="{D5CDD505-2E9C-101B-9397-08002B2CF9AE}" pid="4" name="KSOTemplateDocerSaveRecord">
    <vt:lpwstr>eyJoZGlkIjoiYmYwMDlhNWM1NmFkMTQwOTE5MWEzYjM1ZmE4ODliNTkiLCJ1c2VySWQiOiI3NjcxMjE5NjUifQ==</vt:lpwstr>
  </property>
</Properties>
</file>