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0588">
      <w:pPr>
        <w:pStyle w:val="2"/>
        <w:jc w:val="left"/>
        <w:rPr>
          <w:rFonts w:hint="eastAsia" w:ascii="仿宋" w:hAnsi="仿宋" w:eastAsia="仿宋" w:cs="仿宋"/>
          <w:b w:val="0"/>
          <w:bCs w:val="0"/>
          <w:spacing w:val="-18"/>
          <w:position w:val="11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-18"/>
          <w:position w:val="11"/>
          <w:sz w:val="24"/>
          <w:szCs w:val="24"/>
          <w:lang w:val="en-US" w:eastAsia="zh-CN"/>
        </w:rPr>
        <w:t>附：日程</w:t>
      </w:r>
    </w:p>
    <w:p w14:paraId="24D16D8E">
      <w:pPr>
        <w:pStyle w:val="2"/>
        <w:jc w:val="center"/>
        <w:rPr>
          <w:rFonts w:hint="eastAsia" w:ascii="黑体" w:hAnsi="黑体" w:eastAsia="黑体" w:cs="黑体"/>
          <w:b/>
          <w:bCs/>
          <w:spacing w:val="-18"/>
          <w:position w:val="11"/>
          <w:sz w:val="32"/>
          <w:szCs w:val="32"/>
          <w:lang w:val="en-US" w:eastAsia="zh-CN"/>
        </w:rPr>
      </w:pPr>
    </w:p>
    <w:p w14:paraId="47A86385">
      <w:pPr>
        <w:pStyle w:val="2"/>
        <w:jc w:val="center"/>
        <w:rPr>
          <w:rFonts w:hint="eastAsia" w:ascii="宋体" w:hAnsi="宋体" w:eastAsia="宋体" w:cs="宋体"/>
          <w:b/>
          <w:bCs/>
          <w:spacing w:val="-6"/>
          <w:positio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position w:val="20"/>
          <w:sz w:val="36"/>
          <w:szCs w:val="36"/>
          <w:lang w:val="en-US" w:eastAsia="zh-CN"/>
        </w:rPr>
        <w:t>IBD诊疗策略新进展会议</w:t>
      </w:r>
    </w:p>
    <w:p w14:paraId="0519AC9A">
      <w:pPr>
        <w:pStyle w:val="2"/>
        <w:jc w:val="center"/>
        <w:rPr>
          <w:rFonts w:hint="eastAsia" w:ascii="宋体" w:hAnsi="宋体" w:eastAsia="宋体" w:cs="宋体"/>
          <w:b/>
          <w:bCs/>
          <w:spacing w:val="-18"/>
          <w:position w:val="1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8"/>
          <w:position w:val="11"/>
          <w:sz w:val="36"/>
          <w:szCs w:val="36"/>
          <w:lang w:val="en-US" w:eastAsia="zh-CN"/>
        </w:rPr>
        <w:t>会议日程（拟）</w:t>
      </w:r>
    </w:p>
    <w:p w14:paraId="551282B1">
      <w:pPr>
        <w:pStyle w:val="2"/>
        <w:jc w:val="center"/>
        <w:rPr>
          <w:rFonts w:hint="default" w:ascii="黑体" w:hAnsi="黑体" w:eastAsia="黑体" w:cs="黑体"/>
          <w:b w:val="0"/>
          <w:bCs w:val="0"/>
          <w:spacing w:val="-18"/>
          <w:position w:val="11"/>
          <w:sz w:val="32"/>
          <w:szCs w:val="32"/>
          <w:lang w:val="en-US" w:eastAsia="zh-CN"/>
        </w:rPr>
      </w:pPr>
    </w:p>
    <w:p w14:paraId="691A23AE">
      <w:pPr>
        <w:pStyle w:val="2"/>
        <w:jc w:val="both"/>
        <w:rPr>
          <w:rFonts w:hint="eastAsia" w:cs="仿宋"/>
          <w:spacing w:val="-6"/>
          <w:position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position w:val="20"/>
          <w:sz w:val="28"/>
          <w:szCs w:val="28"/>
          <w:lang w:eastAsia="zh-CN"/>
        </w:rPr>
        <w:t>会议时间：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eastAsia="zh-CN"/>
        </w:rPr>
        <w:t>2024年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eastAsia="zh-CN"/>
        </w:rPr>
        <w:t>月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 xml:space="preserve"> 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>: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>-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>: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10</w:t>
      </w:r>
    </w:p>
    <w:p w14:paraId="1D7DA178">
      <w:pPr>
        <w:pStyle w:val="2"/>
        <w:jc w:val="both"/>
        <w:rPr>
          <w:rFonts w:hint="eastAsia" w:cs="仿宋"/>
          <w:spacing w:val="-6"/>
          <w:position w:val="2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pacing w:val="-6"/>
          <w:position w:val="20"/>
          <w:sz w:val="28"/>
          <w:szCs w:val="28"/>
          <w:lang w:val="en-US" w:eastAsia="zh-CN"/>
        </w:rPr>
        <w:t>会议地址：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苏州市胥城大厦（苏州市姑苏区三香路333号）</w:t>
      </w:r>
    </w:p>
    <w:tbl>
      <w:tblPr>
        <w:tblStyle w:val="4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699"/>
        <w:gridCol w:w="3340"/>
        <w:gridCol w:w="3001"/>
      </w:tblGrid>
      <w:tr w14:paraId="3008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讲题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讲者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主持</w:t>
            </w:r>
          </w:p>
        </w:tc>
      </w:tr>
      <w:tr w14:paraId="31E8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08:30-08:35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开场致辞</w:t>
            </w:r>
          </w:p>
        </w:tc>
        <w:tc>
          <w:tcPr>
            <w:tcW w:w="6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  文  （苏州大学附属第二医院） 胡端敏（苏州大学附属第二医院）</w:t>
            </w:r>
          </w:p>
        </w:tc>
      </w:tr>
      <w:tr w14:paraId="67D3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08:35-09:00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肠道超声在IBD诊治中的作用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张红杰 （江苏省人民医院）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  文 （苏州大学附属第二医院）</w:t>
            </w:r>
          </w:p>
        </w:tc>
      </w:tr>
      <w:tr w14:paraId="24BF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09:00-09:25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原发性免疫缺陷与IBD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施嫣红（同济大学附属第十人民医院）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朱兰香 （苏州大学附属第一医院）</w:t>
            </w:r>
          </w:p>
        </w:tc>
      </w:tr>
      <w:tr w14:paraId="76F3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09:25-09:50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克罗恩病小肠狭窄的外科治疗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朱维铭（江苏省中医院）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  智 （苏州市立医院）</w:t>
            </w:r>
          </w:p>
        </w:tc>
      </w:tr>
      <w:tr w14:paraId="7B09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09:50-10:15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IBD治疗后的无创检测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  捷（上海交通大学附属瑞金医院）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陆翠华 （南通大学附属医院）</w:t>
            </w:r>
          </w:p>
        </w:tc>
      </w:tr>
      <w:tr w14:paraId="1C8F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10:15-10:25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Panel Discussion 1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成翠娥 （常熟市第二人民医院）                            文  科 （苏州市中医医院）                                     彭  巍 （苏州大学附属第二医院）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  敏 （无锡市人民医院）</w:t>
            </w:r>
          </w:p>
        </w:tc>
      </w:tr>
      <w:tr w14:paraId="381A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茶歇（10min）</w:t>
            </w:r>
          </w:p>
        </w:tc>
      </w:tr>
      <w:tr w14:paraId="296A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10:35-11:00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疑难小肠病例的诊治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陈春晓（浙江大学附属第一医院）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洪 （东南大学附属中大医院）</w:t>
            </w:r>
          </w:p>
        </w:tc>
      </w:tr>
      <w:tr w14:paraId="273F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11:00-11:25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难治性UC处理技巧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沈祥国（上海市吴淞中心医院）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赵坚敏 （昆山市第二人民医院）</w:t>
            </w:r>
          </w:p>
        </w:tc>
      </w:tr>
      <w:tr w14:paraId="7955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11:25-11:55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专题会：持续缓解，长期获益——中国乌司奴单抗一线治疗克罗恩病最新证据解读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奚沁华（苏州大学附属第一医院）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沈卫东（江阴市第四人民医院）</w:t>
            </w:r>
          </w:p>
        </w:tc>
      </w:tr>
      <w:tr w14:paraId="02DC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11:55-12:05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Panel Discussion 2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奚美娟（常熟市中医院）                                      潘  琦 （宜兴市人民医院）                                     陈瑞东 （苏州大学附属第二医院）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玫（常州市第一人民医院）</w:t>
            </w:r>
          </w:p>
        </w:tc>
      </w:tr>
      <w:tr w14:paraId="647B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12:05-12:10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会议总结</w:t>
            </w:r>
          </w:p>
        </w:tc>
        <w:tc>
          <w:tcPr>
            <w:tcW w:w="6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 文  （苏州大学附属第二医院）</w:t>
            </w:r>
          </w:p>
        </w:tc>
      </w:tr>
    </w:tbl>
    <w:p w14:paraId="008D949C">
      <w:pPr>
        <w:pStyle w:val="2"/>
        <w:jc w:val="both"/>
        <w:rPr>
          <w:rFonts w:hint="default" w:ascii="仿宋" w:hAnsi="仿宋" w:eastAsia="仿宋" w:cs="仿宋"/>
          <w:snapToGrid w:val="0"/>
          <w:color w:val="000000"/>
          <w:spacing w:val="-6"/>
          <w:kern w:val="0"/>
          <w:position w:val="2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position w:val="20"/>
          <w:sz w:val="24"/>
          <w:szCs w:val="24"/>
          <w:lang w:val="en-US" w:eastAsia="zh-CN" w:bidi="ar-SA"/>
        </w:rPr>
        <w:t>注：以上为初步议程（</w:t>
      </w:r>
      <w:r>
        <w:rPr>
          <w:rFonts w:hint="eastAsia" w:ascii="仿宋" w:hAnsi="仿宋" w:eastAsia="仿宋" w:cs="仿宋"/>
          <w:spacing w:val="-6"/>
          <w:position w:val="20"/>
          <w:sz w:val="24"/>
          <w:szCs w:val="24"/>
          <w:lang w:eastAsia="zh-CN"/>
        </w:rPr>
        <w:t>根据具体情况调整，</w:t>
      </w:r>
      <w:r>
        <w:rPr>
          <w:rFonts w:hint="eastAsia" w:ascii="仿宋" w:hAnsi="仿宋" w:eastAsia="仿宋" w:cs="仿宋"/>
          <w:spacing w:val="-6"/>
          <w:position w:val="20"/>
          <w:sz w:val="24"/>
          <w:szCs w:val="24"/>
          <w:lang w:val="en-US" w:eastAsia="zh-CN"/>
        </w:rPr>
        <w:t>以最终执行为准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position w:val="20"/>
          <w:sz w:val="24"/>
          <w:szCs w:val="24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ZjRlZGEwMTdkYTI5NDdmNDNhMTVmMGVhNjA2ODMifQ=="/>
  </w:docVars>
  <w:rsids>
    <w:rsidRoot w:val="00000000"/>
    <w:rsid w:val="02D9369A"/>
    <w:rsid w:val="03EA43FF"/>
    <w:rsid w:val="048A572F"/>
    <w:rsid w:val="06E65406"/>
    <w:rsid w:val="07D0616A"/>
    <w:rsid w:val="08F33F1E"/>
    <w:rsid w:val="097D1278"/>
    <w:rsid w:val="0ACE0BB5"/>
    <w:rsid w:val="14203668"/>
    <w:rsid w:val="171672BB"/>
    <w:rsid w:val="17FB3E49"/>
    <w:rsid w:val="18D501C6"/>
    <w:rsid w:val="1B5C79A4"/>
    <w:rsid w:val="1B6F54BE"/>
    <w:rsid w:val="1D28163A"/>
    <w:rsid w:val="1E6C3F37"/>
    <w:rsid w:val="1FFF6C4C"/>
    <w:rsid w:val="20E74B14"/>
    <w:rsid w:val="22F6418E"/>
    <w:rsid w:val="26EE3450"/>
    <w:rsid w:val="278333C0"/>
    <w:rsid w:val="2D035230"/>
    <w:rsid w:val="2D145EC5"/>
    <w:rsid w:val="2F411F73"/>
    <w:rsid w:val="2F665A68"/>
    <w:rsid w:val="2FD223CA"/>
    <w:rsid w:val="303B7C0D"/>
    <w:rsid w:val="37BB0C66"/>
    <w:rsid w:val="3DA7258E"/>
    <w:rsid w:val="3FCE5A8E"/>
    <w:rsid w:val="40244BF0"/>
    <w:rsid w:val="4AFB201B"/>
    <w:rsid w:val="4F005E52"/>
    <w:rsid w:val="501150BD"/>
    <w:rsid w:val="533F4792"/>
    <w:rsid w:val="57885CF3"/>
    <w:rsid w:val="59FC60EF"/>
    <w:rsid w:val="5AE90041"/>
    <w:rsid w:val="5AF75E59"/>
    <w:rsid w:val="5B217823"/>
    <w:rsid w:val="5B304FAA"/>
    <w:rsid w:val="600017ED"/>
    <w:rsid w:val="62BB3008"/>
    <w:rsid w:val="631C3D42"/>
    <w:rsid w:val="67D11866"/>
    <w:rsid w:val="68BF2482"/>
    <w:rsid w:val="6A8A5BA2"/>
    <w:rsid w:val="6BA37E39"/>
    <w:rsid w:val="6C00196E"/>
    <w:rsid w:val="6DFF0690"/>
    <w:rsid w:val="6FBECEC3"/>
    <w:rsid w:val="72850298"/>
    <w:rsid w:val="747B085C"/>
    <w:rsid w:val="75DE03EB"/>
    <w:rsid w:val="76E557A9"/>
    <w:rsid w:val="7C117BAE"/>
    <w:rsid w:val="7D374DFE"/>
    <w:rsid w:val="7DFD3F66"/>
    <w:rsid w:val="7ECF1573"/>
    <w:rsid w:val="7F393C42"/>
    <w:rsid w:val="7F9BA437"/>
    <w:rsid w:val="995F3DBE"/>
    <w:rsid w:val="9FFF1C20"/>
    <w:rsid w:val="B773E46C"/>
    <w:rsid w:val="B77BFCF3"/>
    <w:rsid w:val="BDD7763D"/>
    <w:rsid w:val="E7FFA8E1"/>
    <w:rsid w:val="ED3B36A6"/>
    <w:rsid w:val="F8F7BE44"/>
    <w:rsid w:val="F9E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3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0">
    <w:name w:val="font9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902</Words>
  <Characters>1081</Characters>
  <Lines>0</Lines>
  <Paragraphs>0</Paragraphs>
  <TotalTime>5</TotalTime>
  <ScaleCrop>false</ScaleCrop>
  <LinksUpToDate>false</LinksUpToDate>
  <CharactersWithSpaces>1271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2023-11-13T02:02:00Z</dcterms:created>
  <dc:creator>wu'qian</dc:creator>
  <cp:lastModifiedBy>渡你的人</cp:lastModifiedBy>
  <dcterms:modified xsi:type="dcterms:W3CDTF">2024-11-29T09:24:35Z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A406CDBF43554BA28B8C476A456D226E_13</vt:lpwstr>
  </property>
</Properties>
</file>