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36"/>
          <w:szCs w:val="28"/>
          <w:lang w:val="en-US" w:eastAsia="zh-CN"/>
        </w:rPr>
      </w:pPr>
      <w:r>
        <w:rPr>
          <w:rFonts w:hint="eastAsia"/>
          <w:b w:val="0"/>
          <w:bCs/>
          <w:sz w:val="36"/>
          <w:szCs w:val="28"/>
          <w:lang w:val="en-US" w:eastAsia="zh-CN"/>
        </w:rPr>
        <w:t>中青年肺癌论坛附件</w:t>
      </w:r>
    </w:p>
    <w:p>
      <w:pPr>
        <w:jc w:val="center"/>
        <w:rPr>
          <w:rFonts w:hint="eastAsia"/>
          <w:b w:val="0"/>
          <w:bCs/>
          <w:sz w:val="36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一、主办单位：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北京中西医慢病防治促进会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二、会议形式：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线上会议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三、会议日程：</w:t>
      </w:r>
      <w:bookmarkStart w:id="0" w:name="_GoBack"/>
      <w:bookmarkEnd w:id="0"/>
    </w:p>
    <w:tbl>
      <w:tblPr>
        <w:tblStyle w:val="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4878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时间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内容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19: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0-19: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开场致辞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刘武胜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19: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0-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EGFR突变晚期NSCLC老年患者靶向治疗优选策略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吴书贵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-20: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讨论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刘 云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罗 宇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XX教授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20: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0-20: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0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主席总结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刘武胜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教授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注：日程以实际发生为准。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四、支持明细：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海报添加企业logo：5000元/场；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串场添加企业logo：10000元/场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企业专题会25min：10000元/场；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会前播放企业宣传视频：15000元/场；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企业宣传云展台：20000元/场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注：本次会议不支持企业独家赞助支持。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五、支付信息：</w:t>
      </w: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开户名称：北京中西医慢病防治促进会</w:t>
      </w: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开户银行：中国农业银行股份有限公司北京航天桥支行</w:t>
      </w: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账号：11211201040006115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六、联系人：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1120" w:firstLineChars="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史青照 18210993419</w:t>
      </w:r>
    </w:p>
    <w:p>
      <w:pPr>
        <w:spacing w:line="48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80" w:lineRule="auto"/>
        <w:ind w:firstLine="1120" w:firstLineChars="4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北京中西医慢病防治促进会</w:t>
      </w:r>
    </w:p>
    <w:p>
      <w:pPr>
        <w:spacing w:line="480" w:lineRule="auto"/>
        <w:ind w:firstLine="1120" w:firstLineChars="4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2024年7月</w:t>
      </w:r>
    </w:p>
    <w:p>
      <w:pPr>
        <w:jc w:val="center"/>
        <w:rPr>
          <w:rFonts w:hint="eastAsia"/>
          <w:b w:val="0"/>
          <w:bCs/>
          <w:sz w:val="36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33072"/>
    <w:multiLevelType w:val="singleLevel"/>
    <w:tmpl w:val="27B33072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2C111F7"/>
    <w:rsid w:val="22C111F7"/>
    <w:rsid w:val="2BF11A56"/>
    <w:rsid w:val="70D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2024-07-10T07:36:00Z</dcterms:created>
  <dc:creator>Administrator</dc:creator>
  <cp:lastModifiedBy>Administrator</cp:lastModifiedBy>
  <dcterms:modified xsi:type="dcterms:W3CDTF">2024-07-10T07:38:08Z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9F7415309DB140F69B204EF8DB935D9B_11</vt:lpwstr>
  </property>
</Properties>
</file>