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苏中基层恶性血液病研讨会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【</w:t>
      </w:r>
      <w:r>
        <w:rPr>
          <w:rFonts w:hint="eastAsia" w:ascii="宋体" w:hAnsi="宋体"/>
          <w:b/>
          <w:sz w:val="32"/>
          <w:szCs w:val="32"/>
        </w:rPr>
        <w:t>支持函</w:t>
      </w:r>
      <w:r>
        <w:rPr>
          <w:rFonts w:ascii="宋体" w:hAnsi="宋体"/>
          <w:b/>
          <w:sz w:val="32"/>
          <w:szCs w:val="32"/>
        </w:rPr>
        <w:t>】</w:t>
      </w:r>
    </w:p>
    <w:p>
      <w:pPr>
        <w:spacing w:line="360" w:lineRule="auto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尊敬的_______教授：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13969139"/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您好！诚挚邀请您参加2024年3月9日在靖江举办的“苏中基层恶性血液病研讨会”。感谢诸位专家全心致力于提升血液肿瘤患者福祉，不断推动中国恶性血液病诊疗事业的发展。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论坛由北京中西医慢病防治促进会举办，届时会议将邀请江苏省内血液疾病临床专家齐聚一堂，交流国内外恶性血液疾病领域最新诊疗进展，并且将联合多学科专家进行真实案例的MDT交流，共同探讨恶性血液疾病诊疗实际问题。</w:t>
      </w:r>
      <w:bookmarkEnd w:id="0"/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热烈欢迎各位专家莅临参会！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</w:t>
      </w:r>
    </w:p>
    <w:p>
      <w:pPr>
        <w:spacing w:line="360" w:lineRule="auto"/>
        <w:rPr>
          <w:rFonts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bookmarkStart w:id="1" w:name="_Hlk113969147"/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会议时间：202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rPr>
          <w:rFonts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会议形式：线上+线下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参会人员：各级医疗机构相关科室医护人员，影像、检验及病理专业医务人员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参会人数：预计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0人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（线下40+线上40）</w:t>
      </w:r>
      <w:r>
        <w:rPr>
          <w:rFonts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会议地点：靖江金悦国际酒店（靖江市阳光大道11号）</w:t>
      </w:r>
    </w:p>
    <w:bookmarkEnd w:id="1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会议联系人：刘老师 18600084324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会议日程</w:t>
      </w:r>
    </w:p>
    <w:tbl>
      <w:tblPr>
        <w:tblStyle w:val="2"/>
        <w:tblW w:w="904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503"/>
        <w:gridCol w:w="2126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苏中基层恶性血液病研讨会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大会主席：孙 淼 教授 徐 杨 教授 时间：2024年3月9日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会议地点：靖江金悦国际酒店（靖江市阳光大道11号）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讲题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讲者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14:00-14:10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开场致辞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孙 淼 教授</w:t>
            </w:r>
            <w:r>
              <w:rPr>
                <w:rStyle w:val="4"/>
                <w:rFonts w:hint="default"/>
                <w:lang w:bidi="ar"/>
              </w:rPr>
              <w:t>（靖江市人民医院）</w:t>
            </w:r>
            <w:r>
              <w:rPr>
                <w:rStyle w:val="5"/>
                <w:rFonts w:hint="default"/>
                <w:lang w:bidi="ar"/>
              </w:rPr>
              <w:t xml:space="preserve">       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 xml:space="preserve">     徐 杨 教授</w:t>
            </w:r>
            <w:r>
              <w:rPr>
                <w:rStyle w:val="4"/>
                <w:rFonts w:hint="default"/>
                <w:lang w:bidi="ar"/>
              </w:rPr>
              <w:t>（苏州大学附属第一医院）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14:10-14:40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慢性淋巴细胞白血病诊治进展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金正明 教授       </w:t>
            </w:r>
            <w:r>
              <w:rPr>
                <w:rStyle w:val="4"/>
                <w:rFonts w:hint="default"/>
                <w:lang w:bidi="ar"/>
              </w:rPr>
              <w:t>（苏州大学附属第一医院）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吴正东 教授    </w:t>
            </w:r>
            <w:r>
              <w:rPr>
                <w:rStyle w:val="4"/>
                <w:rFonts w:hint="default"/>
                <w:lang w:bidi="ar"/>
              </w:rPr>
              <w:t>（泰州市人民医院）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14:40-15:10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ASH解读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费小明 教授       </w:t>
            </w:r>
            <w:r>
              <w:rPr>
                <w:rStyle w:val="4"/>
                <w:rFonts w:hint="default"/>
                <w:lang w:bidi="ar"/>
              </w:rPr>
              <w:t>（江苏大学附属医院）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朱剑锋 教授    </w:t>
            </w:r>
            <w:r>
              <w:rPr>
                <w:rStyle w:val="4"/>
                <w:rFonts w:hint="default"/>
                <w:lang w:bidi="ar"/>
              </w:rPr>
              <w:t>（泰州市人民医院）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15:10-15:55</w:t>
            </w:r>
          </w:p>
        </w:tc>
        <w:tc>
          <w:tcPr>
            <w:tcW w:w="5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讨论嘉宾：孙爱红 教授</w:t>
            </w:r>
            <w:r>
              <w:rPr>
                <w:rStyle w:val="4"/>
                <w:rFonts w:hint="default"/>
                <w:lang w:bidi="ar"/>
              </w:rPr>
              <w:t>（苏北人民医院）</w:t>
            </w:r>
            <w:r>
              <w:rPr>
                <w:rStyle w:val="5"/>
                <w:rFonts w:hint="default"/>
                <w:lang w:bidi="ar"/>
              </w:rPr>
              <w:t xml:space="preserve"> 刘爱宁 教授</w:t>
            </w:r>
            <w:r>
              <w:rPr>
                <w:rStyle w:val="4"/>
                <w:rFonts w:hint="default"/>
                <w:lang w:bidi="ar"/>
              </w:rPr>
              <w:t>（江南大学附属医院）</w:t>
            </w:r>
            <w:r>
              <w:rPr>
                <w:rStyle w:val="5"/>
                <w:rFonts w:hint="default"/>
                <w:lang w:bidi="ar"/>
              </w:rPr>
              <w:t xml:space="preserve"> 季  国 教授</w:t>
            </w:r>
            <w:r>
              <w:rPr>
                <w:rStyle w:val="4"/>
                <w:rFonts w:hint="default"/>
                <w:lang w:bidi="ar"/>
              </w:rPr>
              <w:t>（泰兴市人民医院）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翟丽佳 教授    </w:t>
            </w:r>
            <w:r>
              <w:rPr>
                <w:rStyle w:val="4"/>
                <w:rFonts w:hint="default"/>
                <w:lang w:bidi="ar"/>
              </w:rPr>
              <w:t>（扬州大学附属医院）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15:55-16:25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疑难病例1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韩乔燕 教授       </w:t>
            </w:r>
            <w:r>
              <w:rPr>
                <w:rStyle w:val="4"/>
                <w:rFonts w:hint="default"/>
                <w:lang w:bidi="ar"/>
              </w:rPr>
              <w:t xml:space="preserve">（靖江市人民医院） 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徐茂忠 教授    </w:t>
            </w:r>
            <w:r>
              <w:rPr>
                <w:rStyle w:val="4"/>
                <w:rFonts w:hint="default"/>
                <w:lang w:bidi="ar"/>
              </w:rPr>
              <w:t>（江阴市人民医院）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16:25-16:55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疑难病例2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李  皎 教授       </w:t>
            </w:r>
            <w:r>
              <w:rPr>
                <w:rStyle w:val="4"/>
                <w:rFonts w:hint="default"/>
                <w:lang w:bidi="ar"/>
              </w:rPr>
              <w:t>（宜兴市人民医院）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姚建新 教授    </w:t>
            </w:r>
            <w:r>
              <w:rPr>
                <w:rStyle w:val="4"/>
                <w:rFonts w:hint="default"/>
                <w:lang w:bidi="ar"/>
              </w:rPr>
              <w:t>（常熟市第二人民医院）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16:55-17:40</w:t>
            </w:r>
          </w:p>
        </w:tc>
        <w:tc>
          <w:tcPr>
            <w:tcW w:w="5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讨论嘉宾：刘泽法 教授</w:t>
            </w:r>
            <w:r>
              <w:rPr>
                <w:rStyle w:val="4"/>
                <w:rFonts w:hint="default"/>
                <w:lang w:bidi="ar"/>
              </w:rPr>
              <w:t>（兴化市人民医院）</w:t>
            </w:r>
            <w:r>
              <w:rPr>
                <w:rStyle w:val="5"/>
                <w:rFonts w:hint="default"/>
                <w:lang w:bidi="ar"/>
              </w:rPr>
              <w:t xml:space="preserve"> 朱红青 教授</w:t>
            </w:r>
            <w:r>
              <w:rPr>
                <w:rStyle w:val="4"/>
                <w:rFonts w:hint="default"/>
                <w:lang w:bidi="ar"/>
              </w:rPr>
              <w:t>（泰州市中医院）</w:t>
            </w:r>
            <w:r>
              <w:rPr>
                <w:rStyle w:val="5"/>
                <w:rFonts w:hint="default"/>
                <w:lang w:bidi="ar"/>
              </w:rPr>
              <w:t xml:space="preserve"> 张  伟 教授</w:t>
            </w:r>
            <w:r>
              <w:rPr>
                <w:rStyle w:val="4"/>
                <w:rFonts w:hint="default"/>
                <w:lang w:bidi="ar"/>
              </w:rPr>
              <w:t>（滨海县人民医院）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 xml:space="preserve">孙乃同 教授    </w:t>
            </w:r>
            <w:r>
              <w:rPr>
                <w:rStyle w:val="4"/>
                <w:rFonts w:hint="default"/>
                <w:lang w:bidi="ar"/>
              </w:rPr>
              <w:t>（盐城市第三人民医院）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17:40-18:00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大会总结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孙 淼 教授</w:t>
            </w:r>
            <w:r>
              <w:rPr>
                <w:rStyle w:val="4"/>
                <w:rFonts w:hint="default"/>
                <w:lang w:bidi="ar"/>
              </w:rPr>
              <w:t>（靖江市人民医院）</w:t>
            </w:r>
            <w:r>
              <w:rPr>
                <w:rStyle w:val="5"/>
                <w:rFonts w:hint="default"/>
                <w:lang w:bidi="ar"/>
              </w:rPr>
              <w:t xml:space="preserve">           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 xml:space="preserve"> 徐 杨 教授</w:t>
            </w:r>
            <w:r>
              <w:rPr>
                <w:rStyle w:val="4"/>
                <w:rFonts w:hint="default"/>
                <w:lang w:bidi="ar"/>
              </w:rPr>
              <w:t>（苏州大学附属第一医院）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注：实际日程以当日发生为准</w:t>
      </w:r>
    </w:p>
    <w:p>
      <w:pPr>
        <w:spacing w:line="360" w:lineRule="auto"/>
        <w:rPr>
          <w:rFonts w:ascii="宋体" w:hAnsi="宋体"/>
          <w:sz w:val="28"/>
          <w:szCs w:val="28"/>
          <w:lang w:eastAsia="zh-Hans"/>
        </w:rPr>
      </w:pPr>
      <w:r>
        <w:rPr>
          <w:rFonts w:hint="eastAsia" w:ascii="宋体" w:hAnsi="宋体"/>
          <w:sz w:val="28"/>
          <w:szCs w:val="28"/>
          <w:lang w:eastAsia="zh-Hans"/>
        </w:rPr>
        <w:t>支持明细：</w:t>
      </w:r>
    </w:p>
    <w:tbl>
      <w:tblPr>
        <w:tblStyle w:val="2"/>
        <w:tblW w:w="92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485"/>
        <w:gridCol w:w="993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项目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费用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（人民币）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单位</w:t>
            </w:r>
          </w:p>
        </w:tc>
        <w:tc>
          <w:tcPr>
            <w:tcW w:w="4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直播画面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0000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/个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会议直播画面显示企业logo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大会材料展示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0000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/套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大会材料（电子版DA/展架）展示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直播海报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0000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/个</w:t>
            </w:r>
          </w:p>
        </w:tc>
        <w:tc>
          <w:tcPr>
            <w:tcW w:w="4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会议直播海报显示企业logo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串场幻灯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20000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/个</w:t>
            </w:r>
          </w:p>
        </w:tc>
        <w:tc>
          <w:tcPr>
            <w:tcW w:w="4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串场幻灯添加企业</w:t>
            </w:r>
            <w:r>
              <w:rPr>
                <w:rFonts w:ascii="宋体" w:hAnsi="宋体"/>
                <w:sz w:val="28"/>
                <w:szCs w:val="28"/>
                <w:lang w:eastAsia="zh-Hans"/>
              </w:rPr>
              <w:t>LOGO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企业宣传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视频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0000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/个</w:t>
            </w:r>
          </w:p>
        </w:tc>
        <w:tc>
          <w:tcPr>
            <w:tcW w:w="4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会前循环播放企业宣传视频</w:t>
            </w:r>
            <w:r>
              <w:rPr>
                <w:rFonts w:hint="eastAsia" w:ascii="宋体" w:hAnsi="宋体"/>
                <w:sz w:val="28"/>
                <w:szCs w:val="28"/>
              </w:rPr>
              <w:t>5min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展台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30000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/个</w:t>
            </w:r>
          </w:p>
        </w:tc>
        <w:tc>
          <w:tcPr>
            <w:tcW w:w="4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会议展台，可摆放企业展架及</w:t>
            </w:r>
            <w:r>
              <w:rPr>
                <w:rFonts w:hint="eastAsia" w:ascii="宋体" w:hAnsi="宋体"/>
                <w:sz w:val="28"/>
                <w:szCs w:val="28"/>
              </w:rPr>
              <w:t>D</w:t>
            </w:r>
            <w:r>
              <w:rPr>
                <w:rFonts w:ascii="宋体" w:hAnsi="宋体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展架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0000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/个</w:t>
            </w:r>
          </w:p>
        </w:tc>
        <w:tc>
          <w:tcPr>
            <w:tcW w:w="4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会场门口摆放企业宣传展架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公司L</w:t>
            </w:r>
            <w:r>
              <w:rPr>
                <w:rFonts w:ascii="宋体" w:hAnsi="宋体"/>
                <w:sz w:val="28"/>
                <w:szCs w:val="28"/>
              </w:rPr>
              <w:t>OGO</w:t>
            </w:r>
            <w:r>
              <w:rPr>
                <w:rFonts w:hint="eastAsia" w:ascii="宋体" w:hAnsi="宋体"/>
                <w:sz w:val="28"/>
                <w:szCs w:val="28"/>
              </w:rPr>
              <w:t>致谢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0000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/个</w:t>
            </w:r>
          </w:p>
        </w:tc>
        <w:tc>
          <w:tcPr>
            <w:tcW w:w="4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公司L</w:t>
            </w:r>
            <w:r>
              <w:rPr>
                <w:rFonts w:ascii="宋体" w:hAnsi="宋体"/>
                <w:sz w:val="28"/>
                <w:szCs w:val="28"/>
              </w:rPr>
              <w:t>OGO</w:t>
            </w:r>
            <w:r>
              <w:rPr>
                <w:rFonts w:hint="eastAsia" w:ascii="宋体" w:hAnsi="宋体"/>
                <w:sz w:val="28"/>
                <w:szCs w:val="28"/>
              </w:rPr>
              <w:t>致谢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2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会议期间，一切活动均应会前与会务组商定后统一安排，列入会议日程，各公司厂家不得私自举办活动，不得干扰会议正常进行。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404040"/>
          <w:sz w:val="28"/>
          <w:szCs w:val="28"/>
        </w:rPr>
      </w:pPr>
      <w:r>
        <w:rPr>
          <w:rFonts w:hint="eastAsia" w:ascii="宋体" w:hAnsi="宋体"/>
          <w:color w:val="404040"/>
          <w:sz w:val="28"/>
          <w:szCs w:val="28"/>
        </w:rPr>
        <w:t>付款方式：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404040"/>
          <w:sz w:val="28"/>
          <w:szCs w:val="28"/>
        </w:rPr>
      </w:pPr>
      <w:r>
        <w:rPr>
          <w:rFonts w:hint="eastAsia" w:ascii="宋体" w:hAnsi="宋体"/>
          <w:color w:val="404040"/>
          <w:sz w:val="28"/>
          <w:szCs w:val="28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404040"/>
          <w:sz w:val="28"/>
          <w:szCs w:val="28"/>
        </w:rPr>
      </w:pPr>
      <w:r>
        <w:rPr>
          <w:rFonts w:hint="eastAsia" w:ascii="宋体" w:hAnsi="宋体"/>
          <w:color w:val="404040"/>
          <w:sz w:val="28"/>
          <w:szCs w:val="28"/>
        </w:rPr>
        <w:t>开户行：中国农业银行股份有限公司北京航天桥支行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404040"/>
          <w:sz w:val="28"/>
          <w:szCs w:val="28"/>
        </w:rPr>
        <w:t>账  号：</w:t>
      </w:r>
      <w:r>
        <w:rPr>
          <w:rFonts w:ascii="宋体" w:hAnsi="宋体"/>
          <w:color w:val="404040"/>
          <w:sz w:val="28"/>
          <w:szCs w:val="28"/>
        </w:rPr>
        <w:t>11211201040006115</w:t>
      </w:r>
    </w:p>
    <w:p>
      <w:pPr>
        <w:rPr>
          <w:rFonts w:hint="eastAsia" w:ascii="宋体" w:hAnsi="宋体"/>
          <w:sz w:val="28"/>
          <w:szCs w:val="28"/>
        </w:rPr>
      </w:pPr>
      <w:bookmarkStart w:id="2" w:name="_GoBack"/>
      <w:bookmarkEnd w:id="2"/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北京中西医慢病防治促进会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</w:rPr>
        <w:t>4年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OGRhZmY2ZmIzM2FiYTgzYzI0MjgxN2ZlNDlmMGQifQ=="/>
    <w:docVar w:name="KSO_WPS_MARK_KEY" w:val="07c18384-801c-4632-9ac5-98870cf9629e"/>
  </w:docVars>
  <w:rsids>
    <w:rsidRoot w:val="00302551"/>
    <w:rsid w:val="00302551"/>
    <w:rsid w:val="005D75E4"/>
    <w:rsid w:val="00EC7F87"/>
    <w:rsid w:val="10B045AF"/>
    <w:rsid w:val="1C484DEF"/>
    <w:rsid w:val="74FF1AE0"/>
    <w:rsid w:val="7721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1029</Words>
  <Characters>1216</Characters>
  <Lines>8</Lines>
  <Paragraphs>2</Paragraphs>
  <TotalTime>1</TotalTime>
  <ScaleCrop>false</ScaleCrop>
  <LinksUpToDate>false</LinksUpToDate>
  <CharactersWithSpaces>1433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2024-02-17T13:51:00Z</dcterms:created>
  <dc:creator>沈盛凯</dc:creator>
  <cp:lastModifiedBy>Administrator</cp:lastModifiedBy>
  <dcterms:modified xsi:type="dcterms:W3CDTF">2024-02-18T03:31:40Z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425B81CBA08B4EE794EDC26E7ECBFA8A</vt:lpwstr>
  </property>
</Properties>
</file>