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庖丁解牛·病例剖析会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62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一、主办单位：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中国抗癌协会血液肿瘤专业委员会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2520" w:firstLineChars="900"/>
        <w:jc w:val="left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北京中西医慢病防治促进会</w:t>
      </w:r>
    </w:p>
    <w:p>
      <w:pPr>
        <w:keepNext w:val="0"/>
        <w:keepLines w:val="0"/>
        <w:widowControl/>
        <w:suppressLineNumbers w:val="0"/>
        <w:ind w:firstLine="562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二、会议时间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：2024年2月3日 </w:t>
      </w:r>
    </w:p>
    <w:p>
      <w:pPr>
        <w:keepNext w:val="0"/>
        <w:keepLines w:val="0"/>
        <w:widowControl/>
        <w:suppressLineNumbers w:val="0"/>
        <w:ind w:firstLine="562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三、会议地点：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天津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562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四、会议形式：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线下+线上</w:t>
      </w:r>
    </w:p>
    <w:p>
      <w:pPr>
        <w:keepNext w:val="0"/>
        <w:keepLines w:val="0"/>
        <w:widowControl/>
        <w:suppressLineNumbers w:val="0"/>
        <w:ind w:firstLine="562" w:firstLineChars="2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五、支持明细：</w:t>
      </w:r>
    </w:p>
    <w:tbl>
      <w:tblPr>
        <w:tblStyle w:val="2"/>
        <w:tblW w:w="964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3"/>
        <w:gridCol w:w="4775"/>
        <w:gridCol w:w="1087"/>
        <w:gridCol w:w="20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48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描述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金额（元）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6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线上项目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textAlignment w:val="bottom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专题会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textAlignment w:val="bottom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会议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学术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专题会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/场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宋体" w:hAnsi="宋体"/>
                <w:sz w:val="24"/>
                <w:szCs w:val="24"/>
              </w:rPr>
              <w:t>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textAlignment w:val="bottom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宣传视频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textAlignment w:val="bottom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会前5min播放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支持单位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宣传视频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/个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¥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textAlignment w:val="bottom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串场幻灯片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textAlignment w:val="bottom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串场幻灯片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添加支持单位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LOGO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¥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textAlignment w:val="bottom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直播界面展示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textAlignment w:val="bottom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直播界面展示支持单位LOGO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主kv展示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会议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主kv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添加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支持单位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LOGO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/个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会议海报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会议海报添加支持单位LOGO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/个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6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线下项目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标准展位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2米*1.5米-支持单位自备展板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/个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¥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专题会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会议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学术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专题会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/场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¥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  <w:szCs w:val="24"/>
              </w:rPr>
              <w:t>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串场幻灯片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串场幻灯片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添加支持单位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LOGO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主画面展示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会议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主画面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添加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支持单位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LOGO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/个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宣传视频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会前5min播放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支持单位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宣传视频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/个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¥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签到处展示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签到处摆放支持单位易拉宝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/个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¥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6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right="24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其他支持形式：请联系主办方，以获得各项目的细节并确定具体费用和预算。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val="en-US" w:eastAsia="zh-CN" w:bidi="ar"/>
        </w:rPr>
        <w:t>六、账户信息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户  名：北京中西医慢病防治促进会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开户行：中国农业银行股份有限公司北京航天桥支行</w:t>
      </w:r>
    </w:p>
    <w:p>
      <w:pPr>
        <w:ind w:firstLine="560" w:firstLineChars="200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账  号：11211201040006115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4、联系人：义恒 手机：18515127363  邮箱：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instrText xml:space="preserve"> HYPERLINK "mailto:mbfz010@163.com" </w:instrTex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mbfz010@163.com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ind w:firstLine="620"/>
        <w:jc w:val="righ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20"/>
        <w:jc w:val="righ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20"/>
        <w:jc w:val="righ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北京中西医慢病防治促进会</w:t>
      </w:r>
    </w:p>
    <w:p>
      <w:pPr>
        <w:keepNext w:val="0"/>
        <w:keepLines w:val="0"/>
        <w:widowControl/>
        <w:suppressLineNumbers w:val="0"/>
        <w:ind w:firstLine="620"/>
        <w:jc w:val="righ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2024年1月</w:t>
      </w:r>
    </w:p>
    <w:p>
      <w:pPr>
        <w:keepNext w:val="0"/>
        <w:keepLines w:val="0"/>
        <w:widowControl/>
        <w:suppressLineNumbers w:val="0"/>
        <w:ind w:firstLine="562" w:firstLineChars="2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5Y2ViMjhkNGQ2MDNmMmFiMjA5ZTgzZGMxZDQzMmIifQ=="/>
  </w:docVars>
  <w:rsids>
    <w:rsidRoot w:val="1F6E5797"/>
    <w:rsid w:val="10F8796B"/>
    <w:rsid w:val="1F6E5797"/>
    <w:rsid w:val="7EEC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2024-01-25T02:44:00Z</dcterms:created>
  <dc:creator>Administrator</dc:creator>
  <cp:lastModifiedBy>Administrator</cp:lastModifiedBy>
  <dcterms:modified xsi:type="dcterms:W3CDTF">2024-01-25T02:46:15Z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E332BE70B5AF480AADEA845A7A3DD529_11</vt:lpwstr>
  </property>
</Properties>
</file>